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AE5" w14:textId="77777777" w:rsidR="009A67F4" w:rsidRPr="003D7B26" w:rsidRDefault="009A67F4" w:rsidP="00427A48">
      <w:pPr>
        <w:jc w:val="both"/>
        <w:rPr>
          <w:rFonts w:eastAsia="Calibri"/>
          <w:b/>
          <w:color w:val="auto"/>
          <w:lang w:eastAsia="en-US"/>
        </w:rPr>
      </w:pPr>
    </w:p>
    <w:p w14:paraId="3F69453A" w14:textId="77777777" w:rsidR="009A67F4" w:rsidRPr="003D7B26" w:rsidRDefault="009A67F4" w:rsidP="00427A48">
      <w:pPr>
        <w:jc w:val="both"/>
        <w:rPr>
          <w:rFonts w:eastAsia="Calibri"/>
          <w:b/>
          <w:color w:val="auto"/>
          <w:lang w:eastAsia="en-US"/>
        </w:rPr>
      </w:pPr>
    </w:p>
    <w:p w14:paraId="70F00433" w14:textId="77777777" w:rsidR="00B74962" w:rsidRPr="003D7B26" w:rsidRDefault="00B74962" w:rsidP="00427A48">
      <w:pPr>
        <w:jc w:val="both"/>
        <w:rPr>
          <w:rFonts w:eastAsia="Calibri"/>
          <w:b/>
          <w:color w:val="auto"/>
          <w:lang w:eastAsia="en-US"/>
        </w:rPr>
      </w:pPr>
    </w:p>
    <w:p w14:paraId="58E6E39D" w14:textId="55A33404" w:rsidR="00B74962" w:rsidRDefault="00B74962" w:rsidP="00427A48">
      <w:pPr>
        <w:jc w:val="both"/>
        <w:rPr>
          <w:rFonts w:eastAsia="Calibri"/>
          <w:b/>
          <w:color w:val="auto"/>
          <w:lang w:eastAsia="en-US"/>
        </w:rPr>
      </w:pPr>
    </w:p>
    <w:p w14:paraId="710F6D18" w14:textId="77777777" w:rsidR="00840A9F" w:rsidRPr="003D7B26" w:rsidRDefault="00840A9F" w:rsidP="00427A48">
      <w:pPr>
        <w:jc w:val="both"/>
        <w:rPr>
          <w:rFonts w:eastAsia="Calibri"/>
          <w:b/>
          <w:color w:val="auto"/>
          <w:lang w:eastAsia="en-US"/>
        </w:rPr>
      </w:pPr>
    </w:p>
    <w:p w14:paraId="746BACBB" w14:textId="7BF0C373" w:rsidR="005060C3" w:rsidRPr="003D7B26" w:rsidRDefault="005060C3" w:rsidP="00427A48">
      <w:pPr>
        <w:jc w:val="both"/>
        <w:rPr>
          <w:b/>
        </w:rPr>
      </w:pPr>
      <w:r w:rsidRPr="003D7B26">
        <w:rPr>
          <w:rFonts w:eastAsia="Calibri"/>
          <w:b/>
          <w:color w:val="auto"/>
          <w:lang w:eastAsia="en-US"/>
        </w:rPr>
        <w:t xml:space="preserve">Stanowisko Miejskiej Społecznej Rady ds. Osób Niepełnosprawnych przy Prezydencie Miasta Suwałk w sprawie przebiegu realizacji </w:t>
      </w:r>
      <w:r w:rsidRPr="003D7B26">
        <w:rPr>
          <w:b/>
        </w:rPr>
        <w:t xml:space="preserve">Programu Integracji Społecznej </w:t>
      </w:r>
      <w:r w:rsidRPr="003D7B26">
        <w:rPr>
          <w:b/>
        </w:rPr>
        <w:br/>
        <w:t>i Aktywizacji Zawodowej Osób Niepełnosprawnych w Suwałk</w:t>
      </w:r>
      <w:r w:rsidR="005712F0" w:rsidRPr="003D7B26">
        <w:rPr>
          <w:b/>
        </w:rPr>
        <w:t>ach</w:t>
      </w:r>
      <w:r w:rsidRPr="003D7B26">
        <w:rPr>
          <w:b/>
        </w:rPr>
        <w:t xml:space="preserve"> na lata </w:t>
      </w:r>
      <w:r w:rsidRPr="003D7B26">
        <w:rPr>
          <w:b/>
        </w:rPr>
        <w:br/>
        <w:t>20</w:t>
      </w:r>
      <w:r w:rsidR="005712F0" w:rsidRPr="003D7B26">
        <w:rPr>
          <w:b/>
        </w:rPr>
        <w:t>22</w:t>
      </w:r>
      <w:r w:rsidRPr="003D7B26">
        <w:rPr>
          <w:b/>
        </w:rPr>
        <w:t xml:space="preserve"> – 202</w:t>
      </w:r>
      <w:r w:rsidR="005712F0" w:rsidRPr="003D7B26">
        <w:rPr>
          <w:b/>
        </w:rPr>
        <w:t>6</w:t>
      </w:r>
      <w:r w:rsidR="00252147" w:rsidRPr="003D7B26">
        <w:rPr>
          <w:b/>
        </w:rPr>
        <w:t>.</w:t>
      </w:r>
    </w:p>
    <w:p w14:paraId="5E871407" w14:textId="77777777" w:rsidR="00427A48" w:rsidRPr="003D7B26" w:rsidRDefault="00427A48" w:rsidP="00427A48">
      <w:pPr>
        <w:jc w:val="both"/>
      </w:pPr>
    </w:p>
    <w:p w14:paraId="06D0FE6B" w14:textId="21E6EDAE" w:rsidR="00BD025B" w:rsidRPr="003D7B26" w:rsidRDefault="00BD025B" w:rsidP="00427A48">
      <w:pPr>
        <w:ind w:firstLine="360"/>
        <w:jc w:val="both"/>
      </w:pPr>
      <w:r w:rsidRPr="003D7B26">
        <w:t xml:space="preserve">Założeniem Programu </w:t>
      </w:r>
      <w:r w:rsidR="005D251A" w:rsidRPr="003D7B26">
        <w:t xml:space="preserve">jest </w:t>
      </w:r>
      <w:r w:rsidRPr="003D7B26">
        <w:t>prowadzenie i rozwój aktywnych form integracji społecznej i zawodowej wynikających z zadań nakreślonych w Strategii Rozwiązywania Problemów Społecznych Miasta Suwałki na lata 2016 – 2025</w:t>
      </w:r>
      <w:r w:rsidR="00D51E06" w:rsidRPr="003D7B26">
        <w:t>.</w:t>
      </w:r>
    </w:p>
    <w:p w14:paraId="17F40CBB" w14:textId="77ECC5FF" w:rsidR="00D51E06" w:rsidRPr="003D7B26" w:rsidRDefault="00D51E06" w:rsidP="00427A48">
      <w:pPr>
        <w:ind w:firstLine="360"/>
        <w:jc w:val="both"/>
      </w:pPr>
      <w:r w:rsidRPr="003D7B26">
        <w:t>W</w:t>
      </w:r>
      <w:r w:rsidR="00427A48" w:rsidRPr="003D7B26">
        <w:t xml:space="preserve"> w/w dokumencie w</w:t>
      </w:r>
      <w:r w:rsidRPr="003D7B26">
        <w:t>skazane zostały do realizacji następujące cele strategiczne:</w:t>
      </w:r>
    </w:p>
    <w:p w14:paraId="75AE999B" w14:textId="6C72B15C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Aktywizacja społeczna i zawodowa osób bezrobotnych. </w:t>
      </w:r>
    </w:p>
    <w:p w14:paraId="3598E0CF" w14:textId="3471187F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Budowanie systemu działań wspomagających funkcjonowanie osób niepełnosprawnych, starszych i ich rodzin. </w:t>
      </w:r>
    </w:p>
    <w:p w14:paraId="0C4FD909" w14:textId="798777E4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Opieka nad dzieckiem i rodziną, w tym rodziną dysfunkcyjną. </w:t>
      </w:r>
    </w:p>
    <w:p w14:paraId="0CCC4D37" w14:textId="4FB3CDAF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Zapobieganie ubóstwu i marginalizacji osób zagrożonych wykluczeniem społecznym. </w:t>
      </w:r>
    </w:p>
    <w:p w14:paraId="582B245B" w14:textId="7F92EFE5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Promocja i profilaktyka zdrowia lokalnej społeczności. </w:t>
      </w:r>
    </w:p>
    <w:p w14:paraId="6663358A" w14:textId="3CD6DB7F" w:rsidR="00D51E06" w:rsidRPr="003D7B26" w:rsidRDefault="00D51E06" w:rsidP="00427A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Wzmacnianie potencjału kadr pomocy społecznej. </w:t>
      </w:r>
    </w:p>
    <w:p w14:paraId="7C9683C4" w14:textId="1141F47D" w:rsidR="00D51E06" w:rsidRPr="003D7B26" w:rsidRDefault="00D51E06" w:rsidP="00427A48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B26">
        <w:t xml:space="preserve">Realizacja tych celów jest możliwa przy ścisłej współpracy wszystkich podmiotów miasta Suwałki, uczestniczących w realizacji Strategii. </w:t>
      </w:r>
    </w:p>
    <w:p w14:paraId="617C773C" w14:textId="45FF5D3A" w:rsidR="00BD025B" w:rsidRPr="003D7B26" w:rsidRDefault="00BD025B" w:rsidP="00427A48">
      <w:pPr>
        <w:jc w:val="both"/>
      </w:pPr>
      <w:r w:rsidRPr="003D7B26">
        <w:t xml:space="preserve">Zgromadzone dane liczbowe </w:t>
      </w:r>
      <w:r w:rsidR="00252147" w:rsidRPr="003D7B26">
        <w:t xml:space="preserve">za </w:t>
      </w:r>
      <w:r w:rsidR="00D51E06" w:rsidRPr="003D7B26">
        <w:t>rok</w:t>
      </w:r>
      <w:r w:rsidR="00252147" w:rsidRPr="003D7B26">
        <w:t xml:space="preserve"> 20</w:t>
      </w:r>
      <w:r w:rsidR="00D51E06" w:rsidRPr="003D7B26">
        <w:t>22</w:t>
      </w:r>
      <w:r w:rsidR="00252147" w:rsidRPr="003D7B26">
        <w:t xml:space="preserve"> uzyskano z:</w:t>
      </w:r>
    </w:p>
    <w:p w14:paraId="7EF72703" w14:textId="2B06AA63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>Urzędu Miejskiego w Suwałkach</w:t>
      </w:r>
    </w:p>
    <w:p w14:paraId="6AA0A5B5" w14:textId="77777777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placówek oświatowych, Poradni Psychologiczno-Pedagogicznej </w:t>
      </w:r>
    </w:p>
    <w:p w14:paraId="30020844" w14:textId="5494A5FB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organizatorów imprez sportowych i kulturalnych – SOK, </w:t>
      </w:r>
      <w:proofErr w:type="spellStart"/>
      <w:r w:rsidRPr="003D7B26">
        <w:rPr>
          <w:sz w:val="24"/>
          <w:szCs w:val="24"/>
        </w:rPr>
        <w:t>OSiR</w:t>
      </w:r>
      <w:proofErr w:type="spellEnd"/>
      <w:r w:rsidRPr="003D7B26">
        <w:rPr>
          <w:sz w:val="24"/>
          <w:szCs w:val="24"/>
        </w:rPr>
        <w:t>, Muzeum Okręgowe</w:t>
      </w:r>
      <w:r w:rsidR="00D17744" w:rsidRPr="003D7B26">
        <w:rPr>
          <w:sz w:val="24"/>
          <w:szCs w:val="24"/>
        </w:rPr>
        <w:t>go</w:t>
      </w:r>
      <w:r w:rsidRPr="003D7B26">
        <w:rPr>
          <w:sz w:val="24"/>
          <w:szCs w:val="24"/>
        </w:rPr>
        <w:t>, Bibliotek</w:t>
      </w:r>
      <w:r w:rsidR="00D51E06" w:rsidRPr="003D7B26">
        <w:rPr>
          <w:sz w:val="24"/>
          <w:szCs w:val="24"/>
        </w:rPr>
        <w:t>a</w:t>
      </w:r>
      <w:r w:rsidRPr="003D7B26">
        <w:rPr>
          <w:sz w:val="24"/>
          <w:szCs w:val="24"/>
        </w:rPr>
        <w:t xml:space="preserve"> Publiczn</w:t>
      </w:r>
      <w:r w:rsidR="00D51E06" w:rsidRPr="003D7B26">
        <w:rPr>
          <w:sz w:val="24"/>
          <w:szCs w:val="24"/>
        </w:rPr>
        <w:t>a</w:t>
      </w:r>
      <w:r w:rsidRPr="003D7B26">
        <w:rPr>
          <w:sz w:val="24"/>
          <w:szCs w:val="24"/>
        </w:rPr>
        <w:t>, itp.</w:t>
      </w:r>
    </w:p>
    <w:p w14:paraId="5903E7AD" w14:textId="75EEAE1D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>DPS „Kalina”</w:t>
      </w:r>
    </w:p>
    <w:p w14:paraId="05DBC2ED" w14:textId="77777777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>MOPR</w:t>
      </w:r>
    </w:p>
    <w:p w14:paraId="5AD1A0DD" w14:textId="7A58B601" w:rsidR="00BD025B" w:rsidRPr="003D7B26" w:rsidRDefault="00BD025B" w:rsidP="00D97553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3D7B26">
        <w:rPr>
          <w:sz w:val="24"/>
          <w:szCs w:val="24"/>
        </w:rPr>
        <w:t>PUP</w:t>
      </w:r>
      <w:r w:rsidR="00427A48" w:rsidRPr="003D7B26">
        <w:rPr>
          <w:sz w:val="24"/>
          <w:szCs w:val="24"/>
        </w:rPr>
        <w:t>.</w:t>
      </w:r>
    </w:p>
    <w:p w14:paraId="4E4F0F61" w14:textId="143DC9CD" w:rsidR="00B74962" w:rsidRPr="003D7B26" w:rsidRDefault="00D51E06" w:rsidP="00427A48">
      <w:pPr>
        <w:ind w:firstLine="708"/>
        <w:jc w:val="both"/>
      </w:pPr>
      <w:r w:rsidRPr="003D7B26">
        <w:t>Dokonana analiza danych uzyskanych w pierwszym roku realizacji Programu pozwoli na określenie najistotniejszych problemów nurtujących środowiska osób niepełnosprawnych</w:t>
      </w:r>
      <w:r w:rsidR="00427A48" w:rsidRPr="003D7B26">
        <w:t xml:space="preserve"> na dalsze lata realizacji</w:t>
      </w:r>
      <w:r w:rsidRPr="003D7B26">
        <w:t>. Umożliwi</w:t>
      </w:r>
      <w:r w:rsidR="005D251A" w:rsidRPr="003D7B26">
        <w:t xml:space="preserve"> działania na rzecz osób niepełnosprawnych, takie jak:</w:t>
      </w:r>
    </w:p>
    <w:p w14:paraId="21736A22" w14:textId="4D716F85" w:rsidR="005D251A" w:rsidRPr="003D7B26" w:rsidRDefault="005D251A" w:rsidP="005D251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 xml:space="preserve">Zapobieganie marginalizacji i wykluczeniu społecznemu osób niepełnosprawnych </w:t>
      </w:r>
      <w:r w:rsidR="00D97553" w:rsidRPr="003D7B26">
        <w:rPr>
          <w:sz w:val="24"/>
          <w:szCs w:val="24"/>
        </w:rPr>
        <w:br/>
      </w:r>
      <w:r w:rsidRPr="003D7B26">
        <w:rPr>
          <w:sz w:val="24"/>
          <w:szCs w:val="24"/>
        </w:rPr>
        <w:t>i starszych</w:t>
      </w:r>
      <w:r w:rsidR="00FC7560" w:rsidRPr="003D7B26">
        <w:rPr>
          <w:sz w:val="24"/>
          <w:szCs w:val="24"/>
        </w:rPr>
        <w:t>.</w:t>
      </w:r>
    </w:p>
    <w:p w14:paraId="3E436247" w14:textId="17C97D1F" w:rsidR="005D251A" w:rsidRPr="003D7B26" w:rsidRDefault="005D251A" w:rsidP="005D251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>Wspieranie działań służących rehabilitacji, promocji zdrowia i kształtujących zdrowy styl życia</w:t>
      </w:r>
      <w:r w:rsidR="00FC7560" w:rsidRPr="003D7B26">
        <w:rPr>
          <w:sz w:val="24"/>
          <w:szCs w:val="24"/>
        </w:rPr>
        <w:t>.</w:t>
      </w:r>
    </w:p>
    <w:p w14:paraId="2D31DD5D" w14:textId="77006028" w:rsidR="005D251A" w:rsidRPr="003D7B26" w:rsidRDefault="00FC7560" w:rsidP="005D251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>Stwarzanie warunków do zatrudniania i przeciwdziałania skutkom bezrobocia wśród osób niepełnosprawnych,</w:t>
      </w:r>
    </w:p>
    <w:p w14:paraId="12E58BE5" w14:textId="396793F0" w:rsidR="00B74962" w:rsidRPr="00F44B55" w:rsidRDefault="00FC7560" w:rsidP="00F44B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7B26">
        <w:rPr>
          <w:sz w:val="24"/>
          <w:szCs w:val="24"/>
        </w:rPr>
        <w:t>Wyrównywanie szans edukacyjnych dzieci i młodzieży niepełnosprawnej oraz integracji ze środowiskiem.</w:t>
      </w:r>
    </w:p>
    <w:p w14:paraId="77F6F0F0" w14:textId="77777777" w:rsidR="00B74962" w:rsidRPr="003D7B26" w:rsidRDefault="00B74962" w:rsidP="00427A48">
      <w:pPr>
        <w:ind w:firstLine="708"/>
        <w:jc w:val="both"/>
        <w:rPr>
          <w:b/>
          <w:bCs/>
          <w:color w:val="auto"/>
        </w:rPr>
      </w:pPr>
    </w:p>
    <w:p w14:paraId="574134DA" w14:textId="0045C2C3" w:rsidR="00C34824" w:rsidRPr="003D7B26" w:rsidRDefault="00C34824" w:rsidP="00427A48">
      <w:pPr>
        <w:ind w:firstLine="708"/>
        <w:jc w:val="both"/>
      </w:pPr>
      <w:r w:rsidRPr="003D7B26">
        <w:rPr>
          <w:b/>
          <w:bCs/>
          <w:color w:val="auto"/>
        </w:rPr>
        <w:t xml:space="preserve">W ocenie Miejskiej Społecznej Rady do Spraw Osób Niepełnosprawnych przy Prezydencie Miasta Suwałk założenia programu – prowadzenie i rozwój aktywnych form integracji społecznej i zawodowej badane w </w:t>
      </w:r>
      <w:r w:rsidR="00427A48" w:rsidRPr="003D7B26">
        <w:rPr>
          <w:b/>
          <w:bCs/>
          <w:color w:val="auto"/>
        </w:rPr>
        <w:t>roku</w:t>
      </w:r>
      <w:r w:rsidRPr="003D7B26">
        <w:rPr>
          <w:b/>
          <w:bCs/>
          <w:color w:val="auto"/>
        </w:rPr>
        <w:t xml:space="preserve"> 20</w:t>
      </w:r>
      <w:r w:rsidR="00427A48" w:rsidRPr="003D7B26">
        <w:rPr>
          <w:b/>
          <w:bCs/>
          <w:color w:val="auto"/>
        </w:rPr>
        <w:t xml:space="preserve">22 </w:t>
      </w:r>
      <w:r w:rsidRPr="003D7B26">
        <w:rPr>
          <w:b/>
          <w:bCs/>
          <w:color w:val="auto"/>
        </w:rPr>
        <w:t xml:space="preserve">wpisują się </w:t>
      </w:r>
      <w:r w:rsidRPr="003D7B26">
        <w:rPr>
          <w:b/>
          <w:bCs/>
          <w:color w:val="auto"/>
        </w:rPr>
        <w:br/>
        <w:t>w Strategię Rozwiązywania Problemów Społecznych Miasta Suwałki na lata 2016</w:t>
      </w:r>
      <w:r w:rsidR="008370A2">
        <w:rPr>
          <w:b/>
          <w:bCs/>
          <w:color w:val="auto"/>
        </w:rPr>
        <w:t xml:space="preserve"> </w:t>
      </w:r>
      <w:r w:rsidRPr="003D7B26">
        <w:rPr>
          <w:b/>
          <w:bCs/>
          <w:color w:val="auto"/>
        </w:rPr>
        <w:t>-</w:t>
      </w:r>
      <w:r w:rsidR="008370A2">
        <w:rPr>
          <w:b/>
          <w:bCs/>
          <w:color w:val="auto"/>
        </w:rPr>
        <w:t xml:space="preserve"> </w:t>
      </w:r>
      <w:r w:rsidRPr="003D7B26">
        <w:rPr>
          <w:b/>
          <w:bCs/>
          <w:color w:val="auto"/>
        </w:rPr>
        <w:t>2025.</w:t>
      </w:r>
      <w:r w:rsidR="00427A48" w:rsidRPr="003D7B26">
        <w:rPr>
          <w:b/>
          <w:bCs/>
          <w:color w:val="auto"/>
        </w:rPr>
        <w:t xml:space="preserve"> </w:t>
      </w:r>
      <w:r w:rsidR="00427A48" w:rsidRPr="003D7B26">
        <w:rPr>
          <w:b/>
          <w:bCs/>
        </w:rPr>
        <w:t>W celu osiągnięcia zakładanych wskaźników i celów Strategii należy zapewnić kontynuowanie wyznaczonych w Programie kierunków działań</w:t>
      </w:r>
      <w:r w:rsidR="005D251A" w:rsidRPr="003D7B26">
        <w:rPr>
          <w:b/>
          <w:bCs/>
        </w:rPr>
        <w:t>.</w:t>
      </w:r>
      <w:r w:rsidR="00B41149" w:rsidRPr="003D7B26">
        <w:rPr>
          <w:b/>
          <w:bCs/>
          <w:color w:val="auto"/>
        </w:rPr>
        <w:t xml:space="preserve"> </w:t>
      </w:r>
    </w:p>
    <w:p w14:paraId="5C971006" w14:textId="77777777" w:rsidR="00FC7560" w:rsidRPr="003D7B26" w:rsidRDefault="00FC7560" w:rsidP="00427A48">
      <w:pPr>
        <w:jc w:val="both"/>
      </w:pPr>
    </w:p>
    <w:p w14:paraId="25C96108" w14:textId="77777777" w:rsidR="00FC7560" w:rsidRPr="003D7B26" w:rsidRDefault="00FC7560" w:rsidP="00427A48">
      <w:pPr>
        <w:jc w:val="both"/>
      </w:pPr>
    </w:p>
    <w:p w14:paraId="5E848F26" w14:textId="4AA3BD55" w:rsidR="00FC7560" w:rsidRDefault="00FC7560" w:rsidP="00427A48">
      <w:pPr>
        <w:jc w:val="both"/>
      </w:pPr>
    </w:p>
    <w:p w14:paraId="06A34D6F" w14:textId="77777777" w:rsidR="00F44B55" w:rsidRPr="003D7B26" w:rsidRDefault="00F44B55" w:rsidP="00427A48">
      <w:pPr>
        <w:jc w:val="both"/>
      </w:pPr>
    </w:p>
    <w:p w14:paraId="53C9BB1A" w14:textId="7B983EB0" w:rsidR="007800FD" w:rsidRPr="003D7B26" w:rsidRDefault="009459DC" w:rsidP="00427A48">
      <w:pPr>
        <w:jc w:val="both"/>
      </w:pPr>
      <w:r w:rsidRPr="003D7B26">
        <w:t>Suwałki,</w:t>
      </w:r>
      <w:r w:rsidR="00E53A41">
        <w:t xml:space="preserve"> 01</w:t>
      </w:r>
      <w:r w:rsidR="0011506D">
        <w:t>.03</w:t>
      </w:r>
      <w:r w:rsidR="00252147" w:rsidRPr="003D7B26">
        <w:t>.</w:t>
      </w:r>
      <w:r w:rsidR="007D6CCD" w:rsidRPr="003D7B26">
        <w:t>202</w:t>
      </w:r>
      <w:r w:rsidR="005D251A" w:rsidRPr="003D7B26">
        <w:t>3</w:t>
      </w:r>
      <w:r w:rsidRPr="003D7B26">
        <w:t xml:space="preserve"> r.</w:t>
      </w:r>
    </w:p>
    <w:sectPr w:rsidR="007800FD" w:rsidRPr="003D7B26" w:rsidSect="00C3482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C93"/>
    <w:multiLevelType w:val="hybridMultilevel"/>
    <w:tmpl w:val="4244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D06"/>
    <w:multiLevelType w:val="hybridMultilevel"/>
    <w:tmpl w:val="532C4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B6361"/>
    <w:multiLevelType w:val="hybridMultilevel"/>
    <w:tmpl w:val="833897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F41D93"/>
    <w:multiLevelType w:val="hybridMultilevel"/>
    <w:tmpl w:val="F74E30F0"/>
    <w:lvl w:ilvl="0" w:tplc="A2D43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6706CA0"/>
    <w:multiLevelType w:val="hybridMultilevel"/>
    <w:tmpl w:val="FFEA8136"/>
    <w:lvl w:ilvl="0" w:tplc="F79EF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2503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391570">
    <w:abstractNumId w:val="5"/>
  </w:num>
  <w:num w:numId="2" w16cid:durableId="1240016796">
    <w:abstractNumId w:val="0"/>
  </w:num>
  <w:num w:numId="3" w16cid:durableId="469174518">
    <w:abstractNumId w:val="2"/>
  </w:num>
  <w:num w:numId="4" w16cid:durableId="980497928">
    <w:abstractNumId w:val="1"/>
  </w:num>
  <w:num w:numId="5" w16cid:durableId="260795604">
    <w:abstractNumId w:val="3"/>
  </w:num>
  <w:num w:numId="6" w16cid:durableId="1768387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F0"/>
    <w:rsid w:val="000065D0"/>
    <w:rsid w:val="00046CCA"/>
    <w:rsid w:val="0011506D"/>
    <w:rsid w:val="001A2CF0"/>
    <w:rsid w:val="00222356"/>
    <w:rsid w:val="00252147"/>
    <w:rsid w:val="003907C6"/>
    <w:rsid w:val="003A2064"/>
    <w:rsid w:val="003C76F2"/>
    <w:rsid w:val="003D7B26"/>
    <w:rsid w:val="00427A48"/>
    <w:rsid w:val="00444D6D"/>
    <w:rsid w:val="005060C3"/>
    <w:rsid w:val="005177DD"/>
    <w:rsid w:val="005712F0"/>
    <w:rsid w:val="005D251A"/>
    <w:rsid w:val="006D4293"/>
    <w:rsid w:val="00770E17"/>
    <w:rsid w:val="007800FD"/>
    <w:rsid w:val="007D6CCD"/>
    <w:rsid w:val="008370A2"/>
    <w:rsid w:val="00840A9F"/>
    <w:rsid w:val="009459DC"/>
    <w:rsid w:val="00994158"/>
    <w:rsid w:val="009A67F4"/>
    <w:rsid w:val="009F3E19"/>
    <w:rsid w:val="00A77A69"/>
    <w:rsid w:val="00AA1A28"/>
    <w:rsid w:val="00AF0F8D"/>
    <w:rsid w:val="00B41149"/>
    <w:rsid w:val="00B74962"/>
    <w:rsid w:val="00BD025B"/>
    <w:rsid w:val="00BD5BFA"/>
    <w:rsid w:val="00C34824"/>
    <w:rsid w:val="00D17744"/>
    <w:rsid w:val="00D51E06"/>
    <w:rsid w:val="00D97553"/>
    <w:rsid w:val="00E419CF"/>
    <w:rsid w:val="00E53A41"/>
    <w:rsid w:val="00E85228"/>
    <w:rsid w:val="00F44B55"/>
    <w:rsid w:val="00F77E4C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344"/>
  <w15:chartTrackingRefBased/>
  <w15:docId w15:val="{EE216126-4863-4010-850C-FEC7CE3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C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0C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60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025B"/>
    <w:pPr>
      <w:widowControl/>
      <w:suppressAutoHyphens w:val="0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025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4</cp:revision>
  <cp:lastPrinted>2022-02-25T06:50:00Z</cp:lastPrinted>
  <dcterms:created xsi:type="dcterms:W3CDTF">2023-03-01T13:21:00Z</dcterms:created>
  <dcterms:modified xsi:type="dcterms:W3CDTF">2023-03-17T09:13:00Z</dcterms:modified>
</cp:coreProperties>
</file>